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23" w:rsidRDefault="00D14623" w:rsidP="00D14623">
      <w:pPr>
        <w:pStyle w:val="ConsPlusTitle"/>
        <w:widowControl/>
        <w:jc w:val="right"/>
        <w:rPr>
          <w:sz w:val="28"/>
          <w:szCs w:val="28"/>
        </w:rPr>
      </w:pPr>
      <w:bookmarkStart w:id="0" w:name="_GoBack"/>
      <w:bookmarkEnd w:id="0"/>
    </w:p>
    <w:p w:rsidR="00D14623" w:rsidRDefault="00D14623" w:rsidP="00D14623">
      <w:pPr>
        <w:pStyle w:val="ConsPlusTitle"/>
        <w:widowControl/>
        <w:jc w:val="right"/>
        <w:rPr>
          <w:sz w:val="28"/>
          <w:szCs w:val="28"/>
        </w:rPr>
      </w:pPr>
    </w:p>
    <w:p w:rsidR="00D14623" w:rsidRDefault="00D14623" w:rsidP="00D146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к решению</w:t>
      </w:r>
    </w:p>
    <w:p w:rsidR="00D14623" w:rsidRDefault="00D14623" w:rsidP="00D146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</w:t>
      </w:r>
    </w:p>
    <w:p w:rsidR="00D14623" w:rsidRDefault="009F591A" w:rsidP="00D146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07.12.2020г. № 15/5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center"/>
      </w:pPr>
      <w:r>
        <w:t>ПРОЕКТ КОНТРАКТА</w:t>
      </w:r>
    </w:p>
    <w:p w:rsidR="00D14623" w:rsidRDefault="00D14623" w:rsidP="00D14623">
      <w:pPr>
        <w:tabs>
          <w:tab w:val="left" w:pos="6972"/>
        </w:tabs>
        <w:jc w:val="center"/>
      </w:pPr>
      <w:r>
        <w:t xml:space="preserve"> с главой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</w:t>
      </w:r>
      <w:proofErr w:type="gramStart"/>
      <w:r>
        <w:t xml:space="preserve">Представитель нанимателя в лице главы муниципального образования  </w:t>
      </w:r>
      <w:proofErr w:type="spellStart"/>
      <w:r>
        <w:t>Колокшанское</w:t>
      </w:r>
      <w:proofErr w:type="spellEnd"/>
      <w:r>
        <w:t xml:space="preserve"> (далее по тексту глава поселения)_______________________, действующий на основании Устава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Собинский</w:t>
      </w:r>
      <w:proofErr w:type="spellEnd"/>
      <w:r>
        <w:t xml:space="preserve"> район, с одной стороны, и гражданин __________________________, именуемый в дальнейшем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 (далее по тексту глава администрации), с другой стороны, заключили в соответствии с Федеральными законами от 06.10.2003 N 131-ФЗ "Об общих принципах организации местного</w:t>
      </w:r>
      <w:proofErr w:type="gramEnd"/>
      <w:r>
        <w:t xml:space="preserve"> самоуправления в Российской Федерации", от 02.03.2007 N 25-ФЗ "О муниципальной службе в Российской Федерации" и Уставом муниципального образования  </w:t>
      </w:r>
      <w:proofErr w:type="spellStart"/>
      <w:r>
        <w:t>Колокшанское</w:t>
      </w:r>
      <w:proofErr w:type="spellEnd"/>
      <w:r>
        <w:t xml:space="preserve"> настоящий контракт о нижеследующем: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center"/>
      </w:pPr>
      <w:r>
        <w:t>1. Общие положения</w:t>
      </w: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1.1. </w:t>
      </w:r>
      <w:proofErr w:type="gramStart"/>
      <w:r>
        <w:t xml:space="preserve">По настоящему контракту глава администрации берет на себя обязательства, связанные с прохождением муниципальной службы в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а Представитель нанимателя обязуется обеспечить главе администрации прохождение муниципальной службы в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 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муниципального образования</w:t>
      </w:r>
      <w:proofErr w:type="gramEnd"/>
      <w:r>
        <w:t xml:space="preserve">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1.2. Настоящий контракт заключен на основании решения Совета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от _______ №___, принятого по результатам конкурса на замещение должности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1.3. </w:t>
      </w:r>
      <w:proofErr w:type="gramStart"/>
      <w:r>
        <w:t xml:space="preserve">Глава администрации обязуется исполнять должностные обязанности, связанные с осуществлением им полномочий по должности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в соответствии с прилагаемой к настоящему контракту должностной инструкцией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 и соблюдать правила внутреннего трудового распорядка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а Представитель нанимателя обязуется обеспечить главе администрации замещение должности муниципальной службы в</w:t>
      </w:r>
      <w:proofErr w:type="gramEnd"/>
      <w:r>
        <w:t xml:space="preserve"> </w:t>
      </w:r>
      <w:proofErr w:type="gramStart"/>
      <w:r>
        <w:t xml:space="preserve">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 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</w:t>
      </w:r>
      <w:proofErr w:type="gramEnd"/>
      <w:r>
        <w:t xml:space="preserve"> муниципальной службе,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а также иными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1.4. </w:t>
      </w:r>
      <w:proofErr w:type="gramStart"/>
      <w:r>
        <w:t xml:space="preserve">Глава администрации обеспечивает осуществление администрацией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 полномочий по решению вопросов местного значения, определенных в Федеральном законе от 06.10.2003 N 131-ФЗ "Об общих принципах организации местного самоуправления в Российской Федерации" и закрепленных в Уставе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а также отдельных </w:t>
      </w:r>
      <w:r>
        <w:lastRenderedPageBreak/>
        <w:t>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</w:t>
      </w:r>
      <w:proofErr w:type="gramEnd"/>
      <w:r>
        <w:t xml:space="preserve"> полномочия).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1.5. Дата начала осуществления главой администрации полномочий по должности _________________________ (число, месяц, год) </w:t>
      </w: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center"/>
      </w:pPr>
      <w:r>
        <w:t>2. Права и обязанности главы администрации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2.1. </w:t>
      </w:r>
      <w:proofErr w:type="gramStart"/>
      <w:r>
        <w:t xml:space="preserve">Глава администрации имеет права, предусмотренные статьей 11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 в Российской Федерации, в том числе право расторгнуть контракт и уволиться с муниципальной службы в администрации </w:t>
      </w:r>
      <w:proofErr w:type="spellStart"/>
      <w:r>
        <w:t>Собинского</w:t>
      </w:r>
      <w:proofErr w:type="spellEnd"/>
      <w:r>
        <w:t xml:space="preserve"> района  по собственному желанию, предупредив об этом Представителя нанимателя в письменной форме не позднее</w:t>
      </w:r>
      <w:proofErr w:type="gramEnd"/>
      <w:r>
        <w:t xml:space="preserve"> чем за две недели.                   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2.2.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</w:t>
      </w:r>
      <w:proofErr w:type="gramStart"/>
      <w:r>
        <w:t xml:space="preserve">1) обеспечивает соблюдение Устава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прав и свобод человека и гражданина; </w:t>
      </w:r>
      <w:proofErr w:type="gramEnd"/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2) обеспечивает осуществление администрацией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t>Колокшанское</w:t>
      </w:r>
      <w:proofErr w:type="spellEnd"/>
      <w:r>
        <w:t>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3) осуществляет руководство администрацией поселения на принципах единоначалия, представляет в Совет народных депутатов для утверждения структуру администрации поселения;    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4) представляет администрацию поселения во взаимоотношениях с другими муниципальными образованиями, с субъектами Российской Федерации, с Российской Федерацией в пределах полномочий, установленных Уставом;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5) от имени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приобретает и осуществляет имущественные и иные права и обязанности, без доверенности выступает в суде, выдает другим лицам доверенность на приобретение и осуществление имущественных и иных прав и обязанностей, выступление в суде от имени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6) от имени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заключает договоры и соглашения с Российской Федерацией, субъектами Российской Федерации, другими муниципальными образованиями, предприятиями, учреждениями и организациями, в том числе зарубежными, в пределах полномочий, установленных Уставом;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7) вносит от имени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предложения в органы государственной власти Владимирской области по проектам планов социально- экономического развития, а также по вопросам, связанным с удовлетворением потребностей населения, экономическим и социальным развитием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8) осуществляет личный прием граждан, рассматривает предложения, заявления и жалобы граждан;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9) инициирует принятие правовых актов Совета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10) издает муниципальные правовые акты, предусмотренные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11) организует и обеспечивает в пределах своей компетенции выполнение решений Совета народных депутатов, правовых актов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на территории муниципального образования </w:t>
      </w:r>
      <w:proofErr w:type="spellStart"/>
      <w:r>
        <w:t>Колокшанское</w:t>
      </w:r>
      <w:proofErr w:type="spellEnd"/>
      <w:r>
        <w:t>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12) в порядке, установленном решением Совета народных депутатов, награждает лиц, имеющих особые заслуги перед поселением;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13)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федеральными законами и законами Владимирской области;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14) обеспечивает в пределах своей компетенции исполнение законодательства в области обороны и по мобилизационным вопросам, в частности: - осуществляет мероприятия по </w:t>
      </w:r>
      <w:r>
        <w:lastRenderedPageBreak/>
        <w:t xml:space="preserve">мобилизационной подготовке муниципальных предприятий и учреждений, находящихся на территории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 - возглавляет (является председателем) суженное заседание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15) осуществляет общее руководство разработкой и вносит на утверждение Совета народных депутатов проекты планов и программ развития муниципального образования </w:t>
      </w:r>
      <w:proofErr w:type="spellStart"/>
      <w:r>
        <w:t>Колокшанское</w:t>
      </w:r>
      <w:proofErr w:type="spellEnd"/>
      <w:r>
        <w:t xml:space="preserve"> и отчетов об их исполнении, организует исполнение указанных планов и программ;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16) вносит в Совет народных депутатов проект бюджета поселения, годовой отчет об исполнении бюджета поселения;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17) определяет основные направления деятельности администрации поселения;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18) осуществляет в пределах своей компетенции общее руководство </w:t>
      </w:r>
      <w:proofErr w:type="gramStart"/>
      <w:r>
        <w:t>структурным</w:t>
      </w:r>
      <w:proofErr w:type="gramEnd"/>
      <w:r>
        <w:t xml:space="preserve"> подразделениями администрации поселения, определяет их компетенцию;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19) утверждает штатное расписание администрации поселения;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20) представляет Совету народных депутатов ежегодные отчеты о результатах своей деятельности и деятельности администрации поселения, в том числе о решении вопросов, поставленных Советом народных депутатов;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21) определяет порядок приема на работу и увольнения лиц, не замещающих должности муниципальной службы и исполняющих обязанности по техническому обеспечению деятельности администрации поселения;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22) назначает и увольняет руководителей муниципальных предприятий и учреждений;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23) осуществляет прием на муниципальную службу и увольнение муниципальных служащих администрации поселения;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24) осуществляет </w:t>
      </w:r>
      <w:proofErr w:type="gramStart"/>
      <w:r>
        <w:t>контроль за</w:t>
      </w:r>
      <w:proofErr w:type="gramEnd"/>
      <w:r>
        <w:t xml:space="preserve"> деятельностью структурных подразделений администрации поселения;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25) применяет к руководителям структурных подразделений администрации поселения в соответствии с законодательством меры поощрения и ответственности;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26) открывает и закрывает счета администрации поселения в банковских учреждениях, распоряжается средствами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подписывает от имени администрации поселения финансовые документы;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27) осуществляет общее руководство разработкой и реализацией муниципальных и ведомственных целевых программ;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28) осуществляет иные полномочия в соответствии с законодательством Российской Федерации, законодательством Владимирской области,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иными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2.3. При осуществлении полномочий по решению вопросов местного значения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</w:t>
      </w:r>
      <w:proofErr w:type="gramStart"/>
      <w:r>
        <w:t>обязан</w:t>
      </w:r>
      <w:proofErr w:type="gramEnd"/>
      <w:r>
        <w:t>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а)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области, Устав муниципального образования </w:t>
      </w:r>
      <w:proofErr w:type="spellStart"/>
      <w:r>
        <w:t>Колокшанское</w:t>
      </w:r>
      <w:proofErr w:type="spellEnd"/>
      <w:r>
        <w:t xml:space="preserve"> и иные муниципальные правовые акты муниципального образования </w:t>
      </w:r>
      <w:proofErr w:type="spellStart"/>
      <w:r>
        <w:t>Колокшанское</w:t>
      </w:r>
      <w:proofErr w:type="spellEnd"/>
      <w:r>
        <w:t xml:space="preserve"> и обеспечивать их исполнение;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осуществлять полномочия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установленные федеральными законами, законами Владимирской области,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и иными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;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в)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                       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г) поддерживать профессиональный уровень, необходимый для осуществления полномочий;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д) обеспечивать в пределах своей компетенции соблюдение и защиту прав и законных интересов граждан;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е) не разглашать сведения, составляющие государственную или иную охраняемую федеральным законом тайну; </w:t>
      </w:r>
    </w:p>
    <w:p w:rsidR="00D14623" w:rsidRDefault="00D14623" w:rsidP="00D14623">
      <w:pPr>
        <w:tabs>
          <w:tab w:val="left" w:pos="6972"/>
        </w:tabs>
        <w:jc w:val="both"/>
      </w:pPr>
      <w:r>
        <w:lastRenderedPageBreak/>
        <w:t xml:space="preserve">          ж) беречь муниципальное имущество, в том числе предоставленное для осуществления полномочий;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з) соблюдать ограничения, выполнять обязательства, не нарушать запреты, которые установлены действующим законодательством;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и) представлять в установленном порядке предусмотренные законодательством Российской Федерации, законодательством Владимирской области сведения о себе и членах своей семьи;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к) обеспечить исполнение полномочий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в соответствии с компетенцией, предусмотренной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л) исполнять иные обязанности, предусмотренные федеральным законодательством, законодательством Владимирской области,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и иными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.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2.4. При осуществлении полномочий по решению вопросов местного значения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имеет право </w:t>
      </w:r>
      <w:proofErr w:type="gramStart"/>
      <w:r>
        <w:t>на</w:t>
      </w:r>
      <w:proofErr w:type="gramEnd"/>
      <w:r>
        <w:t>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а) обеспечение надлежащих условий, необходимых для исполнения полномочий;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г) денежное содержание в соответствии с действующим законодательством 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д) социальные гарантии, предусмотренные действующим законодательством 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>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е) расторжение контракта по соглашению с главой муниципального образования </w:t>
      </w:r>
      <w:proofErr w:type="spellStart"/>
      <w:r>
        <w:t>Колокшанское</w:t>
      </w:r>
      <w:proofErr w:type="spellEnd"/>
      <w:r>
        <w:t xml:space="preserve">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ж) реализацию иных прав, предусмотренных федеральным законодательством, законодательством Владимирской области,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и иными муниципальными правовыми актами муниципального образования </w:t>
      </w:r>
      <w:proofErr w:type="spellStart"/>
      <w:r>
        <w:t>Колокшанское</w:t>
      </w:r>
      <w:proofErr w:type="spellEnd"/>
      <w:r>
        <w:t xml:space="preserve">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2.5. Глава администрации обеспечивает осуществление администрацией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отдельных государственных полномочий.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2.6. При осуществлении отдельных государственных полномочий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имеет право: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а) вносить представления Совету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по включению в структуру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структурных подразделений для осуществления отдельных государственных полномочий;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</w:t>
      </w:r>
      <w:proofErr w:type="gramStart"/>
      <w:r>
        <w:t xml:space="preserve">б) издавать в пределах своих полномочий, установленных федеральными законами, законами Владимирской области,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нормативными правовыми актами Совета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постановления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по вопросам, связанным с осуществлением отдельных государственных полномочий, а также распоряжения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по вопросам организации работы администрации муниципального образования</w:t>
      </w:r>
      <w:proofErr w:type="gramEnd"/>
      <w:r>
        <w:t xml:space="preserve">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по осуществлению отдельных государственных полномочий и осуществлять </w:t>
      </w:r>
      <w:proofErr w:type="gramStart"/>
      <w:r>
        <w:t>контроль за</w:t>
      </w:r>
      <w:proofErr w:type="gramEnd"/>
      <w:r>
        <w:t xml:space="preserve"> их исполнением;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</w:t>
      </w:r>
      <w:proofErr w:type="gramStart"/>
      <w:r>
        <w:t xml:space="preserve">в) выступать с инициативой внесения на рассмотрение Совета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нормативных правовых актов Совета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предусматривающих дополнительное использование собственных материальных ресурсов и финансовых средств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для осуществления отдельных государственных полномочий в случаях и порядке, предусмотренных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либо давать заключение на</w:t>
      </w:r>
      <w:proofErr w:type="gramEnd"/>
      <w:r>
        <w:t xml:space="preserve"> такие нормативные правовые акты; </w:t>
      </w:r>
    </w:p>
    <w:p w:rsidR="00D14623" w:rsidRDefault="00D14623" w:rsidP="00D14623">
      <w:pPr>
        <w:tabs>
          <w:tab w:val="left" w:pos="6972"/>
        </w:tabs>
        <w:jc w:val="both"/>
      </w:pPr>
      <w:r>
        <w:lastRenderedPageBreak/>
        <w:t xml:space="preserve">         г) запрашивать и получать в установленном порядке от государственных органов информацию, связанную с осуществлением отдельных государственных полномочий;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д) обращаться в государственные органы с информацией о фактах нарушения нормативных правовых актов о наделении органов местного самоуправления муниципального образования город Владимир отдельными государственными полномочиями;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е) обжаловать в судебном порядке действия (бездействие) государственных органов, нарушающие требования законодательства по вопросам осуществления отдельных государственных полномочий, в том числе предписания уполномоченных государственных органов по устранению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отдельных государственных полномочий.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2.7. При осуществлении отдельных государственных полномочий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</w:t>
      </w:r>
      <w:proofErr w:type="gramStart"/>
      <w:r>
        <w:t>обязан</w:t>
      </w:r>
      <w:proofErr w:type="gramEnd"/>
      <w:r>
        <w:t xml:space="preserve">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а) обеспечивать осуществление администрацией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отдельных государственных полномочий;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обеспечивать в порядке, установленном законодательством, расходование субвенций, предоставляемых бюджету муниципального образования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из федерального бюджета, областного бюджета для осуществления отдельных государственных полномочий;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в) обеспечивать использование необходимых для осуществления отдельных государственных полномочий материальных ресурсов, передаваемых в пользование и (или) управление либо в муниципальную собственность, по назначению, определенному федеральными законами, законами Владимирской области, предусматривающими передачу отдельных государственных полномочий органам местного самоуправления;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г) </w:t>
      </w:r>
      <w:proofErr w:type="gramStart"/>
      <w:r>
        <w:t>предоставлять уполномоченным государственным органам документы</w:t>
      </w:r>
      <w:proofErr w:type="gramEnd"/>
      <w:r>
        <w:t>, связанные с осуществлением отдельных государственных полномочий;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д) исполнять письменные предписания уполномоченных государственных органов по устранению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отдельных государственных полномочий.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2.8.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несет ответственность в случае ненадлежащего осуществления отдельных государственных полномочий в соответствии с законодательством.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2.9.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должен соблюдать ограничения и запреты, исполнять обязанности и требования к служебному поведению, установленные федеральным законодательством, законодательством Владимирской области и иными нормативными правовыми актами.</w:t>
      </w: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center"/>
      </w:pPr>
      <w:r>
        <w:t>3. Права и обязанности Представителя нанимателя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3.1. Представитель нанимателя имеет право: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а) требовать от главы администрации исполнения должностных обязанностей, возложенных на него настоящим контрактом, должностной инструкцией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а также соблюдения правил внутреннего трудового распорядка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поощрять главу администрации за безупречное и эффективное исполнение должностных обязанностей;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в) привлекать главу администрации к дисциплинарной ответственности в случае совершения им дисциплинарного проступка;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г) реализовывать иные права, предусмотренные Федеральным законом от 02.03.2007 N25-ФЗ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                                                                                          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3.2. Представитель нанимателя обязан: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а) обеспечить главе администрации организационно-технические условия, необходимые для исполнения должностных обязанностей; </w:t>
      </w:r>
    </w:p>
    <w:p w:rsidR="00D14623" w:rsidRDefault="00D14623" w:rsidP="00D14623">
      <w:pPr>
        <w:tabs>
          <w:tab w:val="left" w:pos="6972"/>
        </w:tabs>
        <w:jc w:val="both"/>
      </w:pPr>
      <w:r>
        <w:lastRenderedPageBreak/>
        <w:t xml:space="preserve">          б) обеспечить предоставление главе администрации гарантий, установленных федеральными законами, законами Владимирской области, иными нормативными правовыми актами и настоящим контрактом;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в) соблюдать законодательство Российской Федерации о муниципальной службе в Российской Федерации, законодательство Владимирской области о муниципальной службе во Владимирской области, положения правовых актов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района, Устава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и условия настоящего контракта;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г) исполнять иные обязанности,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                                                           4. Оплата труда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4.1. Денежное содержание главы администрации состоит </w:t>
      </w:r>
      <w:proofErr w:type="gramStart"/>
      <w:r>
        <w:t>из</w:t>
      </w:r>
      <w:proofErr w:type="gramEnd"/>
      <w:r>
        <w:t xml:space="preserve">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а) должностного оклада в соответствии с замещаемой должностью главы администрации в размере 5112,00 рублей в месяц;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ежемесячных и иных дополнительных выплат, определяемых законами Владимирской области, а именно: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1) ежемесячного денежного поощрения – коэффициент к должностному окладу 10,5;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2) ежемесячной надбавки к должностному окладу за выслугу лет на муниципальной службе               (в процентах к должностному окладу):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При стаже муниципальной службы: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от 1 до 5 лет                              10%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от 5 до 10 лет                            15%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от 10 до 15 лет                           20%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свыше 15 лет                             30%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3) ежемесячной надбавки за классный чин устанавливаемой в соответствии с присвоенным ему классным чином на основании решения Нанимателя.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Размер ежемесячной надбавки не может превышать: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за классный чин, соответствующий 1 классу, - 27 процентов должностного оклада;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за классный чин, соответствующий 2 классу, - 25 процентов должностного оклада;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за классный чин, соответствующий 3 классу, - 20 процентов должностного оклада;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4) ежемесячной процентной надбавки к должностному окладу за работу со сведениями, составляющими государственную тайну, устанавливаемой в размерах и порядке, определяемых законодательством Российской Федерации (постановлением Губернатора) в размере до 30% должностного оклада (после оформления допуска);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5) премии за выполнение особо важных и сложных заданий;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6) материальной помощи;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7) единовременной выплаты при предоставлении ежегодного оплачиваемого отпуска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размере двух должностных окладов в установленном порядке.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4.2. Размер и условия оплаты труда главы администрации определяется Советом народных депутатов муниципального образования </w:t>
      </w:r>
      <w:proofErr w:type="spellStart"/>
      <w:r>
        <w:t>Колокшанское</w:t>
      </w:r>
      <w:proofErr w:type="spellEnd"/>
      <w:r>
        <w:t xml:space="preserve"> самостоятельно.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center"/>
      </w:pPr>
      <w:r>
        <w:t>5. Рабочее (служебное) время и время отдыха.</w:t>
      </w:r>
    </w:p>
    <w:p w:rsidR="00D14623" w:rsidRDefault="00D14623" w:rsidP="00D14623">
      <w:pPr>
        <w:tabs>
          <w:tab w:val="left" w:pos="6972"/>
        </w:tabs>
        <w:jc w:val="both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5.1. Главе администрации устанавливается ненормированный рабочий день.</w:t>
      </w:r>
    </w:p>
    <w:p w:rsidR="00D14623" w:rsidRDefault="00D14623" w:rsidP="00D14623">
      <w:pPr>
        <w:tabs>
          <w:tab w:val="left" w:pos="6972"/>
        </w:tabs>
      </w:pPr>
      <w:r>
        <w:t xml:space="preserve">         </w:t>
      </w:r>
    </w:p>
    <w:p w:rsidR="00D14623" w:rsidRDefault="00D14623" w:rsidP="00D14623">
      <w:pPr>
        <w:tabs>
          <w:tab w:val="left" w:pos="6972"/>
        </w:tabs>
      </w:pPr>
      <w:r>
        <w:t xml:space="preserve">        5.2. Главе администрации предоставляются: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 а) ежегодный основной оплачиваемый отпуск продолжительностью 30 календарных дней;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 б)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службе;         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 в) иные ежегодные дополнительные оплачиваемые отпуска в случаях, предусмотренных федеральными законами и законами Владимирской области. </w:t>
      </w:r>
    </w:p>
    <w:p w:rsidR="00D14623" w:rsidRDefault="00D14623" w:rsidP="00D14623">
      <w:pPr>
        <w:tabs>
          <w:tab w:val="left" w:pos="6972"/>
        </w:tabs>
      </w:pPr>
    </w:p>
    <w:p w:rsidR="00D14623" w:rsidRDefault="00D14623" w:rsidP="00D14623">
      <w:pPr>
        <w:tabs>
          <w:tab w:val="left" w:pos="6972"/>
        </w:tabs>
        <w:jc w:val="center"/>
      </w:pPr>
      <w:r>
        <w:t>6. Срок действия контракта.</w:t>
      </w:r>
    </w:p>
    <w:p w:rsidR="00D14623" w:rsidRDefault="00D14623" w:rsidP="00D14623">
      <w:pPr>
        <w:tabs>
          <w:tab w:val="left" w:pos="6972"/>
        </w:tabs>
      </w:pPr>
      <w:r>
        <w:t xml:space="preserve">       </w:t>
      </w:r>
    </w:p>
    <w:p w:rsidR="00D14623" w:rsidRDefault="00D14623" w:rsidP="00D14623">
      <w:pPr>
        <w:tabs>
          <w:tab w:val="left" w:pos="6972"/>
        </w:tabs>
        <w:jc w:val="both"/>
      </w:pPr>
      <w:r>
        <w:lastRenderedPageBreak/>
        <w:t xml:space="preserve">            6.1. Контракт заключается на срок полномочий Совета народных депутатов, принявшего решение о назначении лица на должность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(до дня </w:t>
      </w:r>
      <w:proofErr w:type="gramStart"/>
      <w:r>
        <w:t>начала работы Совета народных депутатов муниципального образования</w:t>
      </w:r>
      <w:proofErr w:type="gramEnd"/>
      <w:r>
        <w:t xml:space="preserve">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6 созыва). </w:t>
      </w:r>
    </w:p>
    <w:p w:rsidR="00D14623" w:rsidRDefault="00D14623" w:rsidP="00D14623">
      <w:pPr>
        <w:tabs>
          <w:tab w:val="left" w:pos="6972"/>
        </w:tabs>
      </w:pPr>
    </w:p>
    <w:p w:rsidR="00D14623" w:rsidRDefault="00D14623" w:rsidP="00D14623">
      <w:pPr>
        <w:tabs>
          <w:tab w:val="left" w:pos="6972"/>
        </w:tabs>
        <w:jc w:val="center"/>
      </w:pPr>
      <w:r>
        <w:t>7. Условия профессиональной служебной деятельности,</w:t>
      </w:r>
    </w:p>
    <w:p w:rsidR="00D14623" w:rsidRDefault="00D14623" w:rsidP="00D14623">
      <w:pPr>
        <w:tabs>
          <w:tab w:val="left" w:pos="6972"/>
        </w:tabs>
        <w:jc w:val="center"/>
      </w:pPr>
      <w:r>
        <w:t>гарантии, компенсации и льготы в связи с профессиональной служебной деятельностью.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7.1. Главе администрации обеспечиваются надлежащие организационно- технические условия, необходимые для исполнения должностных обязанностей.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7.2. Главе администрации предоставляются гарантии, указанные в статье 23 Федерального закона от 02.03.2007 N 25-ФЗ "О муниципальной службе в Российской Федерации".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7.3. Иные социальные гарантии предусматриваются действующим законодательством и Уставом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center"/>
      </w:pPr>
      <w:r>
        <w:t>8. Иные условия контракта.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8.1. Глава администрации подлежит обязательному страхованию, предусмотренному законодательством Российской Федерации.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8.2. По истечении срока полномочий либо досрочного прекращения полномочий глава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обязан передать по акту приема-передачи все печати, штампы, финансовые и иные документы, находящиеся в его работе, ключи от сейфов вновь назначенному главе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 либо лицу, временно исполняющему его обязанности.</w:t>
      </w:r>
    </w:p>
    <w:p w:rsidR="00D14623" w:rsidRDefault="00D14623" w:rsidP="00D14623">
      <w:pPr>
        <w:tabs>
          <w:tab w:val="left" w:pos="6972"/>
        </w:tabs>
        <w:jc w:val="center"/>
      </w:pPr>
      <w:r>
        <w:t xml:space="preserve">                              </w:t>
      </w:r>
    </w:p>
    <w:p w:rsidR="00D14623" w:rsidRDefault="00D14623" w:rsidP="00D14623">
      <w:pPr>
        <w:tabs>
          <w:tab w:val="left" w:pos="6972"/>
        </w:tabs>
        <w:jc w:val="center"/>
      </w:pPr>
      <w:r>
        <w:t>9. Ответственность сторон контракта.</w:t>
      </w:r>
    </w:p>
    <w:p w:rsidR="00D14623" w:rsidRDefault="00D14623" w:rsidP="00D14623">
      <w:pPr>
        <w:tabs>
          <w:tab w:val="left" w:pos="6972"/>
        </w:tabs>
        <w:jc w:val="center"/>
      </w:pPr>
      <w:r>
        <w:t>Изменение и дополнение контракта. Прекращение контракта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9.1.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 9.2.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 муниципального образования </w:t>
      </w:r>
      <w:proofErr w:type="spellStart"/>
      <w:r>
        <w:t>Колокшанское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9.3. Изменения и дополнения могут быть внесены в настоящий контракт по соглашению сторон в следующих случаях: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а) при изменении законодательства Российской Федерации и Владимирской области;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б) по инициативе любой из сторон настоящего контракта.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При изменении Представителем нанимателя существенных условий настоящего контракта глава администрации уведомляется об этом в письменной форме не </w:t>
      </w:r>
      <w:proofErr w:type="gramStart"/>
      <w:r>
        <w:t>позднее</w:t>
      </w:r>
      <w:proofErr w:type="gramEnd"/>
      <w:r>
        <w:t xml:space="preserve"> чем за два месяца до их изменения.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9.4.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9.5. Настоящий контракт может быть прекращен по основаниям, предусмотренным законодательством Российской Федерации.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center"/>
      </w:pPr>
      <w:r>
        <w:t>10. Разрешение споров и разногласий.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6972"/>
        </w:tabs>
        <w:jc w:val="both"/>
      </w:pPr>
      <w:r>
        <w:t xml:space="preserve">           10.1.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 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 </w:t>
      </w:r>
    </w:p>
    <w:p w:rsidR="00D14623" w:rsidRDefault="00D14623" w:rsidP="00D14623">
      <w:pPr>
        <w:tabs>
          <w:tab w:val="left" w:pos="6972"/>
        </w:tabs>
        <w:jc w:val="both"/>
      </w:pPr>
      <w:r>
        <w:t xml:space="preserve"> </w:t>
      </w:r>
    </w:p>
    <w:p w:rsidR="00D14623" w:rsidRDefault="00D14623" w:rsidP="00D14623">
      <w:pPr>
        <w:tabs>
          <w:tab w:val="left" w:pos="6972"/>
        </w:tabs>
        <w:jc w:val="center"/>
      </w:pPr>
      <w:r>
        <w:t xml:space="preserve">11. Подписи сторон: </w:t>
      </w:r>
    </w:p>
    <w:p w:rsidR="00D14623" w:rsidRDefault="00D14623" w:rsidP="00D14623">
      <w:pPr>
        <w:tabs>
          <w:tab w:val="left" w:pos="6972"/>
        </w:tabs>
        <w:jc w:val="center"/>
      </w:pPr>
    </w:p>
    <w:p w:rsidR="00D14623" w:rsidRDefault="00D14623" w:rsidP="00D14623">
      <w:pPr>
        <w:tabs>
          <w:tab w:val="left" w:pos="1470"/>
          <w:tab w:val="left" w:pos="6972"/>
        </w:tabs>
      </w:pPr>
      <w:r>
        <w:t xml:space="preserve">Представитель нанимателя                                                  Глава администрации </w:t>
      </w:r>
    </w:p>
    <w:p w:rsidR="00D14623" w:rsidRDefault="00D14623" w:rsidP="00D14623">
      <w:pPr>
        <w:tabs>
          <w:tab w:val="left" w:pos="1470"/>
          <w:tab w:val="left" w:pos="6972"/>
        </w:tabs>
      </w:pPr>
      <w:r>
        <w:t xml:space="preserve">Глава МО </w:t>
      </w:r>
      <w:proofErr w:type="spellStart"/>
      <w:r>
        <w:t>Колокшанское</w:t>
      </w:r>
      <w:proofErr w:type="spellEnd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764"/>
      </w:tblGrid>
      <w:tr w:rsidR="00D14623" w:rsidTr="00D14623">
        <w:trPr>
          <w:trHeight w:val="669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3" w:rsidRDefault="00D14623">
            <w:pPr>
              <w:tabs>
                <w:tab w:val="left" w:pos="6972"/>
              </w:tabs>
              <w:jc w:val="center"/>
            </w:pPr>
          </w:p>
          <w:p w:rsidR="00D14623" w:rsidRDefault="00D14623">
            <w:pPr>
              <w:tabs>
                <w:tab w:val="left" w:pos="6972"/>
              </w:tabs>
              <w:jc w:val="center"/>
            </w:pPr>
            <w:r>
              <w:t>_____________________________________</w:t>
            </w:r>
          </w:p>
          <w:p w:rsidR="00D14623" w:rsidRDefault="00D14623">
            <w:pPr>
              <w:tabs>
                <w:tab w:val="left" w:pos="6972"/>
              </w:tabs>
              <w:jc w:val="center"/>
            </w:pPr>
          </w:p>
          <w:p w:rsidR="00D14623" w:rsidRDefault="00D14623">
            <w:pPr>
              <w:tabs>
                <w:tab w:val="left" w:pos="6972"/>
              </w:tabs>
              <w:jc w:val="center"/>
            </w:pPr>
            <w:r>
              <w:t>______________________________________</w:t>
            </w:r>
          </w:p>
          <w:p w:rsidR="00D14623" w:rsidRDefault="00D14623">
            <w:pPr>
              <w:tabs>
                <w:tab w:val="left" w:pos="6972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  <w:p w:rsidR="00D14623" w:rsidRDefault="00D14623">
            <w:pPr>
              <w:tabs>
                <w:tab w:val="left" w:pos="6972"/>
              </w:tabs>
              <w:jc w:val="center"/>
            </w:pPr>
          </w:p>
          <w:p w:rsidR="00D14623" w:rsidRDefault="00D14623">
            <w:pPr>
              <w:tabs>
                <w:tab w:val="left" w:pos="6972"/>
              </w:tabs>
            </w:pPr>
            <w:r>
              <w:t>«______»_________________2020 год.</w:t>
            </w:r>
          </w:p>
          <w:p w:rsidR="00D14623" w:rsidRDefault="00D14623">
            <w:pPr>
              <w:tabs>
                <w:tab w:val="left" w:pos="6972"/>
              </w:tabs>
              <w:jc w:val="center"/>
            </w:pPr>
          </w:p>
          <w:p w:rsidR="00D14623" w:rsidRDefault="00D14623">
            <w:pPr>
              <w:tabs>
                <w:tab w:val="left" w:pos="69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D14623" w:rsidRDefault="00D14623">
            <w:pPr>
              <w:tabs>
                <w:tab w:val="left" w:pos="6972"/>
              </w:tabs>
              <w:jc w:val="center"/>
            </w:pPr>
          </w:p>
          <w:p w:rsidR="00D14623" w:rsidRDefault="00D14623">
            <w:pPr>
              <w:tabs>
                <w:tab w:val="left" w:pos="6972"/>
              </w:tabs>
            </w:pPr>
            <w:r>
              <w:t xml:space="preserve">Адрес: </w:t>
            </w:r>
          </w:p>
          <w:p w:rsidR="00D14623" w:rsidRDefault="00D14623">
            <w:pPr>
              <w:tabs>
                <w:tab w:val="left" w:pos="6972"/>
              </w:tabs>
            </w:pPr>
            <w:r>
              <w:t xml:space="preserve">601211, Владимирская область, </w:t>
            </w:r>
            <w:proofErr w:type="spellStart"/>
            <w:r>
              <w:t>Собинский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укав</w:t>
            </w:r>
            <w:proofErr w:type="spellEnd"/>
            <w:r>
              <w:t>, д.2А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3" w:rsidRDefault="00D14623">
            <w:pPr>
              <w:suppressAutoHyphens w:val="0"/>
            </w:pPr>
          </w:p>
          <w:p w:rsidR="00D14623" w:rsidRDefault="00D14623">
            <w:pPr>
              <w:suppressAutoHyphens w:val="0"/>
              <w:jc w:val="center"/>
            </w:pPr>
            <w:r>
              <w:t xml:space="preserve">_________________________________        </w:t>
            </w:r>
            <w:r>
              <w:rPr>
                <w:i/>
                <w:sz w:val="22"/>
                <w:szCs w:val="22"/>
              </w:rPr>
              <w:t>(фамилия, имя, отчество)</w:t>
            </w:r>
          </w:p>
          <w:p w:rsidR="00D14623" w:rsidRDefault="00D14623">
            <w:pPr>
              <w:suppressAutoHyphens w:val="0"/>
              <w:jc w:val="center"/>
            </w:pPr>
            <w:r>
              <w:t xml:space="preserve">_________________________________ </w:t>
            </w:r>
            <w:r>
              <w:rPr>
                <w:i/>
                <w:sz w:val="22"/>
                <w:szCs w:val="22"/>
              </w:rPr>
              <w:t>(подпись)</w:t>
            </w:r>
          </w:p>
          <w:p w:rsidR="00D14623" w:rsidRDefault="00D14623">
            <w:pPr>
              <w:suppressAutoHyphens w:val="0"/>
            </w:pPr>
            <w:r>
              <w:t>«_____» ____________________2020 год.</w:t>
            </w:r>
          </w:p>
          <w:p w:rsidR="00D14623" w:rsidRDefault="00D14623">
            <w:pPr>
              <w:suppressAutoHyphens w:val="0"/>
            </w:pPr>
          </w:p>
          <w:p w:rsidR="00D14623" w:rsidRDefault="00D14623">
            <w:pPr>
              <w:suppressAutoHyphens w:val="0"/>
            </w:pPr>
            <w:r>
              <w:t>Паспорт ________№____________</w:t>
            </w:r>
          </w:p>
          <w:p w:rsidR="00D14623" w:rsidRDefault="00D14623">
            <w:pPr>
              <w:suppressAutoHyphens w:val="0"/>
            </w:pPr>
          </w:p>
          <w:p w:rsidR="00D14623" w:rsidRDefault="00D14623">
            <w:pPr>
              <w:suppressAutoHyphens w:val="0"/>
            </w:pPr>
            <w:r>
              <w:t>Выдан_____________________________</w:t>
            </w:r>
          </w:p>
          <w:p w:rsidR="00D14623" w:rsidRDefault="00D14623">
            <w:pPr>
              <w:suppressAutoHyphens w:val="0"/>
            </w:pPr>
          </w:p>
          <w:p w:rsidR="00D14623" w:rsidRDefault="00D14623">
            <w:pPr>
              <w:suppressAutoHyphens w:val="0"/>
            </w:pPr>
            <w:r>
              <w:t>___________________________________</w:t>
            </w:r>
          </w:p>
          <w:p w:rsidR="00D14623" w:rsidRDefault="00D14623">
            <w:pPr>
              <w:suppressAutoHyphens w:val="0"/>
              <w:rPr>
                <w:i/>
                <w:sz w:val="22"/>
                <w:szCs w:val="22"/>
              </w:rPr>
            </w:pPr>
            <w:r>
              <w:t xml:space="preserve">                          </w:t>
            </w:r>
            <w:r>
              <w:rPr>
                <w:i/>
                <w:sz w:val="22"/>
                <w:szCs w:val="22"/>
              </w:rPr>
              <w:t xml:space="preserve">   (кем, когда)</w:t>
            </w:r>
          </w:p>
          <w:p w:rsidR="00D14623" w:rsidRDefault="00D14623">
            <w:pPr>
              <w:suppressAutoHyphens w:val="0"/>
            </w:pPr>
            <w:r>
              <w:t>Адрес</w:t>
            </w:r>
            <w:r>
              <w:softHyphen/>
            </w:r>
            <w:r>
              <w:softHyphen/>
            </w:r>
            <w:r>
              <w:softHyphen/>
              <w:t>______________________________</w:t>
            </w:r>
          </w:p>
          <w:p w:rsidR="00D14623" w:rsidRDefault="00D14623">
            <w:pPr>
              <w:suppressAutoHyphens w:val="0"/>
            </w:pPr>
            <w:r>
              <w:t>____________________________________</w:t>
            </w:r>
          </w:p>
          <w:p w:rsidR="00D14623" w:rsidRDefault="00D14623">
            <w:pPr>
              <w:suppressAutoHyphens w:val="0"/>
            </w:pPr>
            <w:r>
              <w:t>Телефон:</w:t>
            </w:r>
          </w:p>
          <w:p w:rsidR="00D14623" w:rsidRDefault="00D14623">
            <w:pPr>
              <w:suppressAutoHyphens w:val="0"/>
            </w:pPr>
            <w:r>
              <w:t>_____________________________________</w:t>
            </w:r>
          </w:p>
          <w:p w:rsidR="00D14623" w:rsidRDefault="00D14623">
            <w:pPr>
              <w:tabs>
                <w:tab w:val="left" w:pos="6972"/>
              </w:tabs>
            </w:pPr>
          </w:p>
        </w:tc>
      </w:tr>
    </w:tbl>
    <w:p w:rsidR="00D14623" w:rsidRDefault="00D14623" w:rsidP="00D14623">
      <w:pPr>
        <w:suppressAutoHyphens w:val="0"/>
        <w:sectPr w:rsidR="00D14623">
          <w:pgSz w:w="11906" w:h="16838"/>
          <w:pgMar w:top="567" w:right="567" w:bottom="567" w:left="1134" w:header="709" w:footer="709" w:gutter="0"/>
          <w:cols w:space="720"/>
        </w:sectPr>
      </w:pPr>
    </w:p>
    <w:p w:rsidR="003C526D" w:rsidRDefault="003C526D"/>
    <w:sectPr w:rsidR="003C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23"/>
    <w:rsid w:val="0007281A"/>
    <w:rsid w:val="003C526D"/>
    <w:rsid w:val="009B180F"/>
    <w:rsid w:val="009F591A"/>
    <w:rsid w:val="00D1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2020-12-28T11:43:00Z</dcterms:created>
  <dcterms:modified xsi:type="dcterms:W3CDTF">2020-12-28T11:43:00Z</dcterms:modified>
</cp:coreProperties>
</file>