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F1" w:rsidRDefault="003D5CF1" w:rsidP="003D5CF1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3D5CF1" w:rsidRDefault="003D5CF1" w:rsidP="003D5CF1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3D5CF1" w:rsidRDefault="003D5CF1" w:rsidP="003D5CF1">
      <w:pPr>
        <w:pStyle w:val="10"/>
        <w:keepNext/>
        <w:keepLines/>
        <w:shd w:val="clear" w:color="auto" w:fill="auto"/>
        <w:spacing w:after="0"/>
        <w:ind w:right="2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Колокшанское сельское поселение </w:t>
      </w:r>
    </w:p>
    <w:p w:rsidR="003D5CF1" w:rsidRDefault="003D5CF1" w:rsidP="003D5CF1">
      <w:pPr>
        <w:pStyle w:val="10"/>
        <w:keepNext/>
        <w:keepLines/>
        <w:shd w:val="clear" w:color="auto" w:fill="auto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Собинского района Владимирской области</w:t>
      </w:r>
      <w:bookmarkEnd w:id="0"/>
    </w:p>
    <w:p w:rsidR="003D5CF1" w:rsidRDefault="003D5CF1" w:rsidP="003D5CF1">
      <w:pPr>
        <w:pStyle w:val="a3"/>
        <w:tabs>
          <w:tab w:val="right" w:pos="9498"/>
        </w:tabs>
        <w:spacing w:after="262" w:line="260" w:lineRule="exact"/>
        <w:rPr>
          <w:rStyle w:val="a4"/>
          <w:color w:val="000000"/>
          <w:sz w:val="28"/>
          <w:u w:val="single"/>
        </w:rPr>
      </w:pPr>
      <w:r>
        <w:rPr>
          <w:rStyle w:val="a4"/>
          <w:color w:val="000000"/>
          <w:sz w:val="28"/>
          <w:u w:val="single"/>
        </w:rPr>
        <w:t>28.04.2017</w:t>
      </w:r>
      <w:r>
        <w:rPr>
          <w:rStyle w:val="a4"/>
          <w:color w:val="000000"/>
          <w:sz w:val="28"/>
        </w:rPr>
        <w:t xml:space="preserve">                </w:t>
      </w:r>
      <w:r>
        <w:rPr>
          <w:rStyle w:val="a4"/>
          <w:color w:val="000000"/>
          <w:sz w:val="28"/>
        </w:rPr>
        <w:tab/>
      </w:r>
      <w:r>
        <w:rPr>
          <w:rStyle w:val="a4"/>
          <w:color w:val="000000"/>
          <w:sz w:val="28"/>
          <w:u w:val="single"/>
        </w:rPr>
        <w:t>№ 9</w:t>
      </w:r>
    </w:p>
    <w:p w:rsidR="003D5CF1" w:rsidRDefault="003D5CF1" w:rsidP="003D5CF1">
      <w:pPr>
        <w:pStyle w:val="a3"/>
        <w:tabs>
          <w:tab w:val="right" w:pos="9498"/>
        </w:tabs>
        <w:spacing w:after="262" w:line="260" w:lineRule="exact"/>
        <w:ind w:left="40" w:firstLine="400"/>
      </w:pPr>
      <w:r>
        <w:rPr>
          <w:rStyle w:val="a4"/>
          <w:color w:val="000000"/>
          <w:sz w:val="28"/>
        </w:rPr>
        <w:t xml:space="preserve">  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     О внесении   изменений  в постановление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муниципального образования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Колокшанское       сельское     поселение 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от 24.07.2015 г. № 57 « О порядке утверждения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краткосрочных     планов      реализации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региональной                    программы 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ремонта         общего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МО  Колокшанское сельское поселение на 2016 год»</w:t>
      </w:r>
    </w:p>
    <w:p w:rsidR="003D5CF1" w:rsidRDefault="003D5CF1" w:rsidP="003D5CF1">
      <w:pPr>
        <w:shd w:val="clear" w:color="auto" w:fill="FFFFFF"/>
        <w:tabs>
          <w:tab w:val="left" w:pos="1418"/>
        </w:tabs>
        <w:rPr>
          <w:i/>
        </w:rPr>
      </w:pPr>
    </w:p>
    <w:p w:rsidR="003D5CF1" w:rsidRDefault="003D5CF1" w:rsidP="003D5C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7"/>
            <w:color w:val="auto"/>
            <w:sz w:val="28"/>
            <w:szCs w:val="28"/>
            <w:u w:val="none"/>
          </w:rPr>
          <w:t>статьей 168</w:t>
        </w:r>
      </w:hyperlink>
      <w:r>
        <w:rPr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  </w:t>
      </w:r>
    </w:p>
    <w:p w:rsidR="003D5CF1" w:rsidRDefault="003D5CF1" w:rsidP="003D5C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D5CF1" w:rsidRDefault="003D5CF1" w:rsidP="003D5CF1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измененияв постановление</w:t>
      </w:r>
      <w:r>
        <w:rPr>
          <w:sz w:val="28"/>
          <w:szCs w:val="28"/>
        </w:rPr>
        <w:tab/>
        <w:t>администрации муници-пального образования Колокшанское  сельское  поселение  от 24.07.2015 г.</w:t>
      </w:r>
    </w:p>
    <w:p w:rsidR="003D5CF1" w:rsidRDefault="003D5CF1" w:rsidP="003D5CF1">
      <w:pPr>
        <w:shd w:val="clear" w:color="auto" w:fill="FFFFFF"/>
        <w:tabs>
          <w:tab w:val="left" w:pos="1418"/>
        </w:tabs>
        <w:jc w:val="both"/>
        <w:rPr>
          <w:i/>
        </w:rPr>
      </w:pPr>
      <w:r>
        <w:rPr>
          <w:sz w:val="28"/>
          <w:szCs w:val="28"/>
        </w:rPr>
        <w:t xml:space="preserve"> № 57 « О порядке утверждения  краткосрочных планов реализации региональной      программы  капитального     ремонта    общего имущества в многоквартирных домах МО  Колокшанское сельское поселение на 2016 год»</w:t>
      </w:r>
    </w:p>
    <w:p w:rsidR="003D5CF1" w:rsidRDefault="003D5CF1" w:rsidP="003D5C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3D5CF1" w:rsidRDefault="003D5CF1" w:rsidP="003D5CF1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D5CF1" w:rsidRDefault="003D5CF1" w:rsidP="003D5CF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даты его официального опубликования.</w:t>
      </w:r>
    </w:p>
    <w:p w:rsidR="003D5CF1" w:rsidRDefault="003D5CF1" w:rsidP="003D5CF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3D5CF1" w:rsidRDefault="003D5CF1" w:rsidP="003D5CF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3D5CF1" w:rsidRDefault="003D5CF1" w:rsidP="003D5CF1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</w:p>
    <w:p w:rsidR="003D5CF1" w:rsidRDefault="003D5CF1" w:rsidP="003D5CF1">
      <w:r>
        <w:rPr>
          <w:sz w:val="28"/>
          <w:szCs w:val="28"/>
        </w:rPr>
        <w:t>Колокшанское сельское поселение                                             В.Н.Чугунов</w:t>
      </w:r>
    </w:p>
    <w:p w:rsidR="00AA35DC" w:rsidRDefault="00AA35DC"/>
    <w:sectPr w:rsidR="00AA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1"/>
    <w:rsid w:val="003D5CF1"/>
    <w:rsid w:val="006F12B7"/>
    <w:rsid w:val="00A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C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D5C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3D5CF1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5CF1"/>
    <w:pPr>
      <w:widowControl w:val="0"/>
      <w:shd w:val="clear" w:color="auto" w:fill="FFFFFF"/>
      <w:suppressAutoHyphens w:val="0"/>
      <w:spacing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a5">
    <w:name w:val="Колонтитул_"/>
    <w:link w:val="11"/>
    <w:locked/>
    <w:rsid w:val="003D5CF1"/>
    <w:rPr>
      <w:b/>
      <w:bCs/>
      <w:spacing w:val="80"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5"/>
    <w:rsid w:val="003D5CF1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80"/>
      <w:sz w:val="26"/>
      <w:szCs w:val="26"/>
      <w:lang w:eastAsia="en-US"/>
    </w:rPr>
  </w:style>
  <w:style w:type="character" w:customStyle="1" w:styleId="a6">
    <w:name w:val="Колонтитул"/>
    <w:basedOn w:val="a5"/>
    <w:rsid w:val="003D5CF1"/>
    <w:rPr>
      <w:b/>
      <w:bCs/>
      <w:spacing w:val="80"/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3D5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CF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5C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D5C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3D5CF1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5CF1"/>
    <w:pPr>
      <w:widowControl w:val="0"/>
      <w:shd w:val="clear" w:color="auto" w:fill="FFFFFF"/>
      <w:suppressAutoHyphens w:val="0"/>
      <w:spacing w:after="6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a5">
    <w:name w:val="Колонтитул_"/>
    <w:link w:val="11"/>
    <w:locked/>
    <w:rsid w:val="003D5CF1"/>
    <w:rPr>
      <w:b/>
      <w:bCs/>
      <w:spacing w:val="80"/>
      <w:sz w:val="26"/>
      <w:szCs w:val="26"/>
      <w:shd w:val="clear" w:color="auto" w:fill="FFFFFF"/>
    </w:rPr>
  </w:style>
  <w:style w:type="paragraph" w:customStyle="1" w:styleId="11">
    <w:name w:val="Колонтитул1"/>
    <w:basedOn w:val="a"/>
    <w:link w:val="a5"/>
    <w:rsid w:val="003D5CF1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b/>
      <w:bCs/>
      <w:spacing w:val="80"/>
      <w:sz w:val="26"/>
      <w:szCs w:val="26"/>
      <w:lang w:eastAsia="en-US"/>
    </w:rPr>
  </w:style>
  <w:style w:type="character" w:customStyle="1" w:styleId="a6">
    <w:name w:val="Колонтитул"/>
    <w:basedOn w:val="a5"/>
    <w:rsid w:val="003D5CF1"/>
    <w:rPr>
      <w:b/>
      <w:bCs/>
      <w:spacing w:val="80"/>
      <w:sz w:val="26"/>
      <w:szCs w:val="26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3D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Администрации муниципального образования </vt:lpstr>
      <vt:lpstr>Колокшанское сельское поселение </vt:lpstr>
      <vt:lpstr>Собинского района Владимирской области</vt:lpstr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2017-05-16T06:22:00Z</cp:lastPrinted>
  <dcterms:created xsi:type="dcterms:W3CDTF">2017-06-15T10:32:00Z</dcterms:created>
  <dcterms:modified xsi:type="dcterms:W3CDTF">2017-06-15T10:32:00Z</dcterms:modified>
</cp:coreProperties>
</file>